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23" w:rsidRDefault="00797D23" w:rsidP="00797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797D23" w:rsidRDefault="00797D23" w:rsidP="0079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2"/>
        <w:gridCol w:w="6823"/>
      </w:tblGrid>
      <w:tr w:rsidR="00797D23" w:rsidTr="00797D2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перевода (модуль «Интерпретация иноязычного текста»)</w:t>
            </w:r>
          </w:p>
        </w:tc>
      </w:tr>
      <w:tr w:rsidR="00797D23" w:rsidTr="00797D2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6-05-0113-02 Лингвистическое образование (немецкий язык)</w:t>
            </w:r>
          </w:p>
          <w:p w:rsidR="00567FB2" w:rsidRDefault="0056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797D23" w:rsidTr="00797D2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797D23" w:rsidTr="00797D2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семестр</w:t>
            </w:r>
          </w:p>
        </w:tc>
      </w:tr>
      <w:tr w:rsidR="00797D23" w:rsidTr="00797D2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90 академических часов, из них – 6 аудиторных часов</w:t>
            </w:r>
          </w:p>
        </w:tc>
      </w:tr>
      <w:tr w:rsidR="00797D23" w:rsidTr="00797D2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зачётные единицы </w:t>
            </w:r>
          </w:p>
        </w:tc>
      </w:tr>
      <w:tr w:rsidR="00797D23" w:rsidTr="00797D2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351573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797D23" w:rsidTr="00797D2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E1" w:rsidRPr="005F1473" w:rsidRDefault="003759E1" w:rsidP="005F1473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F1473">
              <w:rPr>
                <w:sz w:val="28"/>
                <w:szCs w:val="28"/>
              </w:rPr>
              <w:t>1. ОБЩИЕ ВОПРОСЫ ПЕРЕВОДА</w:t>
            </w:r>
          </w:p>
          <w:p w:rsidR="003759E1" w:rsidRPr="005F1473" w:rsidRDefault="003759E1" w:rsidP="005F1473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F1473">
              <w:rPr>
                <w:sz w:val="28"/>
                <w:szCs w:val="28"/>
              </w:rPr>
              <w:t>Перевод в современном мире как разновидность межъязыковой и межкультурной коммуникации</w:t>
            </w:r>
          </w:p>
          <w:p w:rsidR="003759E1" w:rsidRPr="005F1473" w:rsidRDefault="003759E1" w:rsidP="005F1473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F1473">
              <w:rPr>
                <w:sz w:val="28"/>
                <w:szCs w:val="28"/>
              </w:rPr>
              <w:t>2. ЛЕКСИЧЕСКИЕ ВОПРОСЫ ПЕРЕВОДА</w:t>
            </w:r>
          </w:p>
          <w:p w:rsidR="003759E1" w:rsidRPr="005F1473" w:rsidRDefault="003759E1" w:rsidP="005F1473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F1473">
              <w:rPr>
                <w:sz w:val="28"/>
                <w:szCs w:val="28"/>
              </w:rPr>
              <w:t>Проблемы перевода лексических единиц. Переводческие соответствия и трансформации.</w:t>
            </w:r>
          </w:p>
          <w:p w:rsidR="003759E1" w:rsidRPr="005F1473" w:rsidRDefault="003759E1" w:rsidP="005F1473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F1473">
              <w:rPr>
                <w:sz w:val="28"/>
                <w:szCs w:val="28"/>
              </w:rPr>
              <w:t>3. ГРАММАТИЧЕСКИЕ ВОПРОСЫ ПЕРЕВОДА</w:t>
            </w:r>
          </w:p>
          <w:p w:rsidR="003759E1" w:rsidRPr="005F1473" w:rsidRDefault="003759E1" w:rsidP="005F1473">
            <w:pPr>
              <w:pStyle w:val="20"/>
              <w:shd w:val="clear" w:color="auto" w:fill="auto"/>
              <w:spacing w:after="0" w:line="240" w:lineRule="auto"/>
              <w:ind w:firstLine="4"/>
              <w:jc w:val="both"/>
              <w:rPr>
                <w:sz w:val="28"/>
                <w:szCs w:val="28"/>
              </w:rPr>
            </w:pPr>
            <w:r w:rsidRPr="005F1473">
              <w:rPr>
                <w:sz w:val="28"/>
                <w:szCs w:val="28"/>
              </w:rPr>
              <w:t>Способы преодоления грамматических трудностей.  Грамматико-синтаксические преобразования при переводе.</w:t>
            </w:r>
          </w:p>
          <w:p w:rsidR="00797D23" w:rsidRPr="003759E1" w:rsidRDefault="003759E1" w:rsidP="005F1473">
            <w:pPr>
              <w:widowControl w:val="0"/>
              <w:tabs>
                <w:tab w:val="left" w:pos="831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F1473">
              <w:rPr>
                <w:rFonts w:ascii="Times New Roman" w:hAnsi="Times New Roman" w:cs="Times New Roman"/>
                <w:sz w:val="28"/>
                <w:szCs w:val="28"/>
              </w:rPr>
              <w:t>4. СТИЛИСТИЧЕСКИЕ ВОПРОСЫ ПЕРЕВОДА</w:t>
            </w:r>
          </w:p>
        </w:tc>
      </w:tr>
      <w:tr w:rsidR="00797D23" w:rsidTr="00797D2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23" w:rsidRDefault="00797D23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знать</w:t>
            </w:r>
            <w:r>
              <w:rPr>
                <w:b/>
                <w:sz w:val="28"/>
                <w:szCs w:val="28"/>
              </w:rPr>
              <w:t>:</w:t>
            </w:r>
          </w:p>
          <w:p w:rsidR="00797D23" w:rsidRDefault="00797D23">
            <w:pPr>
              <w:pStyle w:val="20"/>
              <w:shd w:val="clear" w:color="auto" w:fill="auto"/>
              <w:tabs>
                <w:tab w:val="left" w:pos="284"/>
                <w:tab w:val="left" w:pos="100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типологию видов перевода;</w:t>
            </w:r>
          </w:p>
          <w:p w:rsidR="00797D23" w:rsidRDefault="00797D23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классификации переводческих трансформаций; </w:t>
            </w:r>
          </w:p>
          <w:p w:rsidR="00797D23" w:rsidRDefault="00797D23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особенности перевода текстов различных функциональных стилей. </w:t>
            </w:r>
          </w:p>
          <w:p w:rsidR="00797D23" w:rsidRDefault="00797D23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уметь</w:t>
            </w:r>
            <w:r>
              <w:rPr>
                <w:b/>
                <w:sz w:val="28"/>
                <w:szCs w:val="28"/>
              </w:rPr>
              <w:t xml:space="preserve">: </w:t>
            </w:r>
          </w:p>
          <w:p w:rsidR="00797D23" w:rsidRDefault="00797D23">
            <w:pPr>
              <w:pStyle w:val="20"/>
              <w:shd w:val="clear" w:color="auto" w:fill="auto"/>
              <w:tabs>
                <w:tab w:val="left" w:pos="284"/>
                <w:tab w:val="left" w:pos="100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осуществлять устный и письменный перевод;</w:t>
            </w:r>
          </w:p>
          <w:p w:rsidR="00797D23" w:rsidRDefault="00797D23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распознавать тексты различных функциональных стилей; </w:t>
            </w:r>
          </w:p>
          <w:p w:rsidR="00797D23" w:rsidRDefault="00797D23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применять на практике усвоенные приемы и методы перевода текстов различных функциональных стилей; </w:t>
            </w:r>
          </w:p>
          <w:p w:rsidR="00797D23" w:rsidRDefault="00797D23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 использовать при переводе текста переводческие трансформации с учетом эквивалентности языковых средств оригинала и перевода с точки зрения их соответствия коммуникативной цели и смысловой структуре текста.</w:t>
            </w:r>
          </w:p>
          <w:p w:rsidR="00797D23" w:rsidRDefault="00797D23">
            <w:pPr>
              <w:pStyle w:val="20"/>
              <w:shd w:val="clear" w:color="auto" w:fill="auto"/>
              <w:tabs>
                <w:tab w:val="left" w:pos="284"/>
                <w:tab w:val="left" w:pos="100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владеть</w:t>
            </w:r>
            <w:r>
              <w:rPr>
                <w:sz w:val="28"/>
                <w:szCs w:val="28"/>
              </w:rPr>
              <w:t>:</w:t>
            </w:r>
          </w:p>
          <w:p w:rsidR="00797D23" w:rsidRDefault="00797D23">
            <w:pPr>
              <w:pStyle w:val="20"/>
              <w:shd w:val="clear" w:color="auto" w:fill="auto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методикой подготовки к выполнению перевода, включая поиск информации в справочной и специальной литературе; </w:t>
            </w:r>
          </w:p>
          <w:p w:rsidR="00797D23" w:rsidRDefault="00797D23">
            <w:pPr>
              <w:pStyle w:val="20"/>
              <w:shd w:val="clear" w:color="auto" w:fill="auto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основными особенностями официального, нейтрального и неофициального регистров общения; </w:t>
            </w:r>
          </w:p>
          <w:p w:rsidR="00797D23" w:rsidRDefault="00797D23">
            <w:pPr>
              <w:pStyle w:val="20"/>
              <w:shd w:val="clear" w:color="auto" w:fill="auto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навыками реферирования и письменного оформления материалов перевода в соответствии с нормами русского языка.</w:t>
            </w:r>
          </w:p>
          <w:p w:rsidR="00797D23" w:rsidRDefault="00797D2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97D23" w:rsidTr="00797D2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 w:rsidP="002A0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основами исследовательской деятельности, осуществлять поиск, анализ и синтез информации.</w:t>
            </w:r>
          </w:p>
          <w:p w:rsidR="009F3C9A" w:rsidRDefault="009F3C9A" w:rsidP="002A0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23" w:rsidRPr="002E7136" w:rsidRDefault="00797D23" w:rsidP="008E76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Осуществлять смысловые свертывание информации текстов различных жанрово–стилистической принадлежности на основе правил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аналитико</w:t>
            </w:r>
            <w:proofErr w:type="spellEnd"/>
            <w:r w:rsidR="008E76A1" w:rsidRPr="008E7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синтетического преобразования текста на иностранном языке</w:t>
            </w:r>
            <w:r w:rsidR="002E7136" w:rsidRPr="002E7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97D23" w:rsidTr="00797D2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3" w:rsidRDefault="00797D23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4 семестре – зачёт </w:t>
            </w:r>
          </w:p>
        </w:tc>
      </w:tr>
    </w:tbl>
    <w:p w:rsidR="00797D23" w:rsidRDefault="00797D23" w:rsidP="0079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387" w:rsidRDefault="00454387"/>
    <w:sectPr w:rsidR="0045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50"/>
    <w:rsid w:val="0018033C"/>
    <w:rsid w:val="002A0A04"/>
    <w:rsid w:val="002E7136"/>
    <w:rsid w:val="00351573"/>
    <w:rsid w:val="003759E1"/>
    <w:rsid w:val="00454387"/>
    <w:rsid w:val="00567FB2"/>
    <w:rsid w:val="005F1473"/>
    <w:rsid w:val="00743B50"/>
    <w:rsid w:val="00797D23"/>
    <w:rsid w:val="008E76A1"/>
    <w:rsid w:val="009776E8"/>
    <w:rsid w:val="009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2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797D2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7D23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797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2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797D2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7D23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797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12</cp:revision>
  <dcterms:created xsi:type="dcterms:W3CDTF">2024-11-08T10:36:00Z</dcterms:created>
  <dcterms:modified xsi:type="dcterms:W3CDTF">2025-05-06T11:17:00Z</dcterms:modified>
</cp:coreProperties>
</file>